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中共福建省委统战部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干部职工周转房修缮的招标公告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中共福建省委统战部决定</w:t>
      </w:r>
      <w:r>
        <w:rPr>
          <w:rFonts w:hint="eastAsia" w:ascii="仿宋" w:hAnsi="仿宋" w:eastAsia="仿宋" w:cs="仿宋"/>
          <w:sz w:val="32"/>
          <w:szCs w:val="32"/>
        </w:rPr>
        <w:t>比照竞争性谈判的采购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方式招聘装修公司，对位于五四路丰华苑小区602、603、604单元，总面积268.26㎡的单元房进行修缮。现将相关内容公告如下：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723" w:firstLineChars="200"/>
        <w:textAlignment w:val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（一）建设地点：福州市鼓楼区五四路丰华苑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（二）工程专业：单独装饰工程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（三）工程类型：住宅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（四）招标范围：室内装修改造（装饰、安装）工程等。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（五）预算金额：170000元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工期：合同签订后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50日历天内完成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工程特征：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1.建筑面积：268.26㎡；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2.层数及檐口高度：层高2.8m；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3.装饰情况：二次装修。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丰华苑602室（90.08㎡）: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CM</w:t>
      </w:r>
      <w:r>
        <w:rPr>
          <w:rFonts w:hint="eastAsia" w:ascii="仿宋" w:hAnsi="仿宋" w:eastAsia="仿宋" w:cs="仿宋"/>
          <w:sz w:val="32"/>
          <w:szCs w:val="32"/>
        </w:rPr>
        <w:t>厚加气砖砌体隔墙：24.8㎡；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2.水泥沙浆粉刷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49.6㎡；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3.原墙体开门洞，厅金刚板拆除，房间垃圾处理1项；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4.房间复合烤漆单开门及门套：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5.厨房花岗石灶台：2.9m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6.洗脸台木板门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1.4米；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7.改给水管：41.3m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8.新做墙面水泥漆：49.6㎡；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9.墙面、天棚水泥漆刷新：238.3㎡;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10.客厅铺金钢板：38.2㎡等；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煤气灶：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12.油烟机：1台；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13.热水器：1台；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门锁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五孔插座面板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7个、三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孔插座面板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3个、开关面板2个；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 w:cs="仿宋"/>
          <w:sz w:val="32"/>
          <w:szCs w:val="32"/>
        </w:rPr>
        <w:t>旧家具搬运1项。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丰华苑603室（90.08㎡）: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CM</w:t>
      </w:r>
      <w:r>
        <w:rPr>
          <w:rFonts w:hint="eastAsia" w:ascii="仿宋" w:hAnsi="仿宋" w:eastAsia="仿宋" w:cs="仿宋"/>
          <w:sz w:val="32"/>
          <w:szCs w:val="32"/>
        </w:rPr>
        <w:t>厚加气砖砌体隔墙：22.7㎡；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2.水泥沙浆粉刷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5.4</w:t>
      </w:r>
      <w:r>
        <w:rPr>
          <w:rFonts w:hint="eastAsia" w:ascii="仿宋" w:hAnsi="仿宋" w:eastAsia="仿宋" w:cs="仿宋"/>
          <w:sz w:val="32"/>
          <w:szCs w:val="32"/>
        </w:rPr>
        <w:t>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3.原墙体开门洞和拆除卫生间原地砖3个；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4.房间复合烤漆单开门及门套：2套；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5.卫生间墙面 300*600瓷砖：4.8㎡；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6.卫生间地面 300*300防滑地砖：4.5㎡；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7.改给水管：41.3m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8.灶台木板门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2.9米；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9.新做墙面水泥漆：4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5.4</w:t>
      </w:r>
      <w:r>
        <w:rPr>
          <w:rFonts w:hint="eastAsia" w:ascii="仿宋" w:hAnsi="仿宋" w:eastAsia="仿宋" w:cs="仿宋"/>
          <w:sz w:val="32"/>
          <w:szCs w:val="32"/>
        </w:rPr>
        <w:t>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10.阳台铝合金推拉门：7.9㎡；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11.阳台300*300防滑地砖：4.9㎡；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12.花岗石洗衣池：1个；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13.墙面、天棚水泥漆刷新：260.3㎡；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14.座便器：1组；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15.洗脸台、水龙头、下水栓1组；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煤气灶：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17.油烟机：1台；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18.热水器：1台；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五孔插座面板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5个、三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孔插座面板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4个、开关面板4个；。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丰华苑604室（88.10㎡）：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CM</w:t>
      </w:r>
      <w:r>
        <w:rPr>
          <w:rFonts w:hint="eastAsia" w:ascii="仿宋" w:hAnsi="仿宋" w:eastAsia="仿宋" w:cs="仿宋"/>
          <w:sz w:val="32"/>
          <w:szCs w:val="32"/>
        </w:rPr>
        <w:t>厚加气砖砌体隔墙：21.1㎡；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2.水泥沙浆粉刷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42.3㎡；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3.房间复合烤漆单开门及门套：2套；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4.卫生间墙面300*600瓷砖：4.8㎡；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5.灶台木板门4.1米；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6.改给水管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39.3m；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7.三角阀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4个；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8.卫生间新做300*300铝扣板吊顶：5.8㎡；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9.拆除热水器、坐便器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10.新做墙面水泥漆：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42.3</w:t>
      </w:r>
      <w:r>
        <w:rPr>
          <w:rFonts w:hint="eastAsia" w:ascii="仿宋" w:hAnsi="仿宋" w:eastAsia="仿宋" w:cs="仿宋"/>
          <w:sz w:val="32"/>
          <w:szCs w:val="32"/>
        </w:rPr>
        <w:t>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煤气灶：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12.油烟机：1台；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13.热水器：1台；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五孔插座面板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2个、三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孔插座面板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1个、开关面板2个；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墙面、天棚水泥漆刷新：278.3㎡等。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二、编制范围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按照丰华苑602、603、604现场勘查室内装修工程的实际情况，编制范围包括丰华苑602、603、604改造（装饰、安装）工程等。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三、编制依据</w:t>
      </w:r>
    </w:p>
    <w:p>
      <w:pPr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1.现场勘查情况：丰华苑602、603、604;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2.计价计量规范：《房屋建筑与装饰工程工程量计算规范》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（GB50500-2013)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四、主要材料及设备参考品牌表</w:t>
      </w:r>
    </w:p>
    <w:tbl>
      <w:tblPr>
        <w:tblStyle w:val="4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693"/>
        <w:gridCol w:w="283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 w:eastAsiaTheme="minorEastAsia"/>
                <w:szCs w:val="21"/>
              </w:rPr>
              <w:t>材料名称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 w:eastAsiaTheme="minorEastAsia"/>
                <w:szCs w:val="21"/>
              </w:rPr>
              <w:t>规格</w:t>
            </w:r>
            <w:r>
              <w:rPr>
                <w:rFonts w:ascii="宋体" w:hAnsi="宋体" w:eastAsiaTheme="minorEastAsia"/>
                <w:szCs w:val="21"/>
              </w:rPr>
              <w:t>要求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szCs w:val="21"/>
              </w:rPr>
              <w:t>询价品牌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水泥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万年青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乳胶漆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防水涂料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花岗石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福鼎黑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防滑</w:t>
            </w:r>
            <w:r>
              <w:rPr>
                <w:rFonts w:hint="eastAsia" w:ascii="宋体" w:hAnsi="宋体" w:cs="宋体"/>
                <w:szCs w:val="21"/>
              </w:rPr>
              <w:t>地砖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优等品;</w:t>
            </w:r>
            <w:r>
              <w:rPr>
                <w:rFonts w:hint="eastAsia" w:ascii="宋体" w:hAnsi="宋体"/>
                <w:szCs w:val="21"/>
              </w:rPr>
              <w:t>规格: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00x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卫生间墙面砖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优等品;</w:t>
            </w:r>
            <w:r>
              <w:rPr>
                <w:rFonts w:hint="eastAsia" w:ascii="宋体" w:hAnsi="宋体"/>
                <w:szCs w:val="21"/>
              </w:rPr>
              <w:t>规格:300x600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卫生洁具包括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座</w:t>
            </w:r>
            <w:r>
              <w:rPr>
                <w:rFonts w:hint="eastAsia" w:ascii="宋体" w:hAnsi="宋体" w:cs="宋体"/>
                <w:szCs w:val="21"/>
              </w:rPr>
              <w:t>便器、（含水龙头）等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箭牌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PVC-U管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亚通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PPR管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亚通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排气扇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规格:300x300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铝合金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型材厚：1.3mm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奋安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吊顶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规格:300X330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金刚板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厚12mm、哑光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大自然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复合烤漆门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良恒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煤气灶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720*420*135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美的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油烟机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895*400*915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帅康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热水器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60升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海尔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开关、插座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南平太阳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1.企业法人营业执照副本复印件和税务登记证副本复印件；或者提供统一社会信用代码营业执照复印件；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2.法人代表及投标人代表的有效身份证明,须持投标单位的介绍信；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3.法定代表人授权书原件(必须双方签字并加盖公章，投标代表是法定代表人无需)；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4.财务状况报告，依法缴纳税收和社会保障资金的相关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证明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5.具备履行合同所具备专业技术能力的声明函；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6.参加本项目投标前3年内在经营活动中没有重大违法记录的书面声明；根据财库[2016]125号文规定“对列入失信被执行人、重大税收违法案件当事人名单、政府采购严重违法失信行为记录名单应当拒绝其参与政府采购活动。”投标人须提供招标公告发布之日后通过“信用中国”网站(www.creditchina.gov.cn)和中国政府采购网(www.ccgp.gov.cn)查询其上述信用记录的信用信息查询结果网页打印件或者截图（均注明网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7.投标人须具备有效的建筑装修装饰工程专业承包贰级及以上资质，同时还须具备《施工企业安全生产许可证》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8为防止恶意投标，投标人应缴押金五千元（现金），开标后没有中标者退还押金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9.本项目不接受联合体投标。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六、评标方法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以最低有效报价的供应商作为成交供应商。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18" w:firstLineChars="99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2020年12月15日9时至2020年12月17日17时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18" w:firstLineChars="99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开标时间：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2020年12月18日9时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九、开标地点：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福州市鼓楼区东大路73号2号楼7楼会议室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高先生    电话0591-88528016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jc w:val="left"/>
        <w:textAlignment w:val="auto"/>
        <w:rPr>
          <w:rFonts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jc w:val="left"/>
        <w:textAlignment w:val="auto"/>
        <w:rPr>
          <w:rFonts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560" w:firstLineChars="800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省委统战部机关政府采购工作领导小组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3840" w:firstLineChars="1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suff w:val="nothing"/>
      <w:lvlText w:val="%1"/>
      <w:lvlJc w:val="left"/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325002"/>
    <w:multiLevelType w:val="singleLevel"/>
    <w:tmpl w:val="0A32500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CD0F64"/>
    <w:rsid w:val="004F4B68"/>
    <w:rsid w:val="00CB1949"/>
    <w:rsid w:val="00FB0583"/>
    <w:rsid w:val="00FE1981"/>
    <w:rsid w:val="090E023E"/>
    <w:rsid w:val="0AD842AD"/>
    <w:rsid w:val="0C3D4FE0"/>
    <w:rsid w:val="13CD0F64"/>
    <w:rsid w:val="1E411B24"/>
    <w:rsid w:val="25960459"/>
    <w:rsid w:val="27994E64"/>
    <w:rsid w:val="28466A0F"/>
    <w:rsid w:val="28FB1BF3"/>
    <w:rsid w:val="34D36256"/>
    <w:rsid w:val="403303AB"/>
    <w:rsid w:val="4475408B"/>
    <w:rsid w:val="461150A2"/>
    <w:rsid w:val="4701116F"/>
    <w:rsid w:val="48EA6A35"/>
    <w:rsid w:val="50295EFB"/>
    <w:rsid w:val="546032E3"/>
    <w:rsid w:val="56CD0BC2"/>
    <w:rsid w:val="5CD41BFC"/>
    <w:rsid w:val="72452762"/>
    <w:rsid w:val="750448B8"/>
    <w:rsid w:val="774A2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314</Words>
  <Characters>1795</Characters>
  <Lines>14</Lines>
  <Paragraphs>4</Paragraphs>
  <TotalTime>0</TotalTime>
  <ScaleCrop>false</ScaleCrop>
  <LinksUpToDate>false</LinksUpToDate>
  <CharactersWithSpaces>2105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2020-12-11T07:26:00Z</dcterms:created>
  <dc:creator>Administrator</dc:creator>
  <cp:lastModifiedBy>Administrator</cp:lastModifiedBy>
  <cp:lastPrinted>2020-12-14T06:23:00Z</cp:lastPrinted>
  <dcterms:modified xsi:type="dcterms:W3CDTF">2020-12-14T09:12:47Z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